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0D" w:rsidRDefault="00DB790D" w:rsidP="00DB790D">
      <w:pPr>
        <w:rPr>
          <w:b/>
          <w:bCs/>
        </w:rPr>
      </w:pPr>
      <w:r>
        <w:rPr>
          <w:b/>
          <w:bCs/>
        </w:rPr>
        <w:t>Fleischer</w:t>
      </w:r>
      <w:bookmarkStart w:id="0" w:name="_GoBack"/>
      <w:bookmarkEnd w:id="0"/>
    </w:p>
    <w:p w:rsidR="00DB790D" w:rsidRPr="00DB790D" w:rsidRDefault="00DB790D" w:rsidP="00DB790D">
      <w:pPr>
        <w:rPr>
          <w:b/>
          <w:bCs/>
        </w:rPr>
      </w:pPr>
      <w:r w:rsidRPr="00DB790D">
        <w:rPr>
          <w:b/>
          <w:bCs/>
        </w:rPr>
        <w:t>Hinweise zur Abschlussprüfung:</w:t>
      </w:r>
    </w:p>
    <w:p w:rsidR="00DB790D" w:rsidRPr="00DB790D" w:rsidRDefault="00DB790D" w:rsidP="00DB790D">
      <w:r w:rsidRPr="00DB790D">
        <w:t>Die Abschlussprüfung gliedert sich in einen schriftlichen und einen praktischen Teil; beide müssen bestanden werden.</w:t>
      </w:r>
    </w:p>
    <w:p w:rsidR="00DB790D" w:rsidRPr="00DB790D" w:rsidRDefault="00DB790D" w:rsidP="00DB790D"/>
    <w:p w:rsidR="00DB790D" w:rsidRPr="00DB790D" w:rsidRDefault="00DB790D" w:rsidP="00DB790D">
      <w:r w:rsidRPr="00DB790D">
        <w:t xml:space="preserve">Die </w:t>
      </w:r>
      <w:r w:rsidRPr="00DB790D">
        <w:rPr>
          <w:b/>
          <w:bCs/>
        </w:rPr>
        <w:t xml:space="preserve">schriftliche Abschlussprüfung </w:t>
      </w:r>
      <w:r w:rsidRPr="00DB790D">
        <w:t>umfasst drei Bereiche:</w:t>
      </w:r>
    </w:p>
    <w:p w:rsidR="00DB790D" w:rsidRPr="00DB790D" w:rsidRDefault="00DB790D" w:rsidP="00DB790D">
      <w:r w:rsidRPr="00DB790D">
        <w:t>1. Warenwirtschaft und Produktion von Fleisch- und Wurstwaren sowie küchenfertigen Erzeugnissen:</w:t>
      </w:r>
      <w:r>
        <w:t xml:space="preserve"> </w:t>
      </w:r>
      <w:r w:rsidRPr="00DB790D">
        <w:t>Dieser Teil macht 50 % der schriftlichen Prüfung aus.</w:t>
      </w:r>
    </w:p>
    <w:p w:rsidR="00DB790D" w:rsidRPr="00DB790D" w:rsidRDefault="00DB790D" w:rsidP="00DB790D">
      <w:r w:rsidRPr="00DB790D">
        <w:t>2. Betriebswirtschaftliches Handeln: Gewichtung 30 %</w:t>
      </w:r>
    </w:p>
    <w:p w:rsidR="00DB790D" w:rsidRPr="00DB790D" w:rsidRDefault="00DB790D" w:rsidP="00DB790D">
      <w:r w:rsidRPr="00DB790D">
        <w:t>In diesen beiden Prüfungsbereichen sind produkt- und kundenbezogene Problemstellungen mit verknüpften planerischen, technologischen, rechnerischen und hygienebezogenen Sachverhalten zu analysieren, zu bewerten und Lösungswege dazustellen.</w:t>
      </w:r>
    </w:p>
    <w:p w:rsidR="00DB790D" w:rsidRPr="00DB790D" w:rsidRDefault="00DB790D" w:rsidP="00DB790D">
      <w:r w:rsidRPr="00DB790D">
        <w:t>3. Wirtschafts- und Sozialkunde: Gewichtung 20%Allgemeine wirtschaftliche und gesellschaftliche Zusammenhänge der Berufs- und Arbeitswelt</w:t>
      </w:r>
    </w:p>
    <w:p w:rsidR="00DB790D" w:rsidRPr="00DB790D" w:rsidRDefault="00DB790D" w:rsidP="00DB790D">
      <w:r w:rsidRPr="00DB790D">
        <w:t xml:space="preserve">Eine </w:t>
      </w:r>
      <w:r w:rsidRPr="00DB790D">
        <w:rPr>
          <w:i/>
          <w:iCs/>
        </w:rPr>
        <w:t xml:space="preserve">mündliche Ergänzungsprüfung </w:t>
      </w:r>
      <w:r w:rsidRPr="00DB790D">
        <w:t>ist möglich, wenn die Prüfungsleistungen in bis zu zwei Fächern mit der Note mangelhaft bewertet wurde. Der Prüfling stellt hierzu den Antrag. Das Ergebnis dieser mündlichen Prüfung zählt im Verhältnis 1:2 zur schriftlichen Prüfung in diesem Bereich.</w:t>
      </w:r>
    </w:p>
    <w:p w:rsidR="00DB790D" w:rsidRPr="00DB790D" w:rsidRDefault="00DB790D" w:rsidP="00DB790D"/>
    <w:p w:rsidR="00DB790D" w:rsidRPr="00DB790D" w:rsidRDefault="00DB790D" w:rsidP="00DB790D"/>
    <w:p w:rsidR="00DB790D" w:rsidRDefault="00DB790D" w:rsidP="00DB790D">
      <w:r w:rsidRPr="00DB790D">
        <w:t xml:space="preserve">Die </w:t>
      </w:r>
      <w:r w:rsidRPr="00DB790D">
        <w:rPr>
          <w:b/>
          <w:bCs/>
        </w:rPr>
        <w:t xml:space="preserve">praktische Prüfung </w:t>
      </w:r>
      <w:r w:rsidRPr="00DB790D">
        <w:t>gliedert sich in fünf Aufgabenbereiche:</w:t>
      </w:r>
    </w:p>
    <w:p w:rsidR="00DB790D" w:rsidRPr="00DB790D" w:rsidRDefault="00DB790D" w:rsidP="00DB790D">
      <w:r w:rsidRPr="00DB790D">
        <w:t>a) Herstellen von Brüh-, Roh- oder Kochwurst</w:t>
      </w:r>
    </w:p>
    <w:p w:rsidR="00DB790D" w:rsidRPr="00DB790D" w:rsidRDefault="00DB790D" w:rsidP="00DB790D">
      <w:r w:rsidRPr="00DB790D">
        <w:t>b) Herstellen von zwei küchenfertigen Erzeugnissen</w:t>
      </w:r>
    </w:p>
    <w:p w:rsidR="00DB790D" w:rsidRPr="00DB790D" w:rsidRDefault="00DB790D" w:rsidP="00DB790D">
      <w:r w:rsidRPr="00DB790D">
        <w:t>c) Ausbeinen und Zerlegen eines Rinderhinterviertels ohne Dünnung</w:t>
      </w:r>
    </w:p>
    <w:p w:rsidR="00DB790D" w:rsidRPr="00DB790D" w:rsidRDefault="00DB790D" w:rsidP="00DB790D">
      <w:r w:rsidRPr="00DB790D">
        <w:t>d) Je eine Aufgabe aus den vermittelten Wahlqualifikationen:</w:t>
      </w:r>
    </w:p>
    <w:p w:rsidR="00DB790D" w:rsidRPr="00DB790D" w:rsidRDefault="00DB790D" w:rsidP="00DB790D">
      <w:r w:rsidRPr="00DB790D">
        <w:t>o Schlachten eines Schlachttieres</w:t>
      </w:r>
    </w:p>
    <w:p w:rsidR="00DB790D" w:rsidRPr="00DB790D" w:rsidRDefault="00DB790D" w:rsidP="00DB790D">
      <w:r w:rsidRPr="00DB790D">
        <w:t>o Herstellen einer regionalen Spezialität</w:t>
      </w:r>
    </w:p>
    <w:p w:rsidR="00DB790D" w:rsidRPr="00DB790D" w:rsidRDefault="00DB790D" w:rsidP="00DB790D">
      <w:r w:rsidRPr="00DB790D">
        <w:t>o Herstellen eines vollständigen Gerichtes</w:t>
      </w:r>
    </w:p>
    <w:p w:rsidR="00DB790D" w:rsidRPr="00DB790D" w:rsidRDefault="00DB790D" w:rsidP="00DB790D">
      <w:r w:rsidRPr="00DB790D">
        <w:t>o Herstellen von zwei Buffetplatten und Präsentieren eines Buffetabschnittes</w:t>
      </w:r>
    </w:p>
    <w:p w:rsidR="005F5118" w:rsidRDefault="00DB790D" w:rsidP="00DB790D">
      <w:r w:rsidRPr="00DB790D">
        <w:t xml:space="preserve">o Durchführen einer Verkaufsverhandlung mit Verkaufs- und Beratungsgespräch, Herstellen von Präsenten, Fleisch- oder </w:t>
      </w:r>
      <w:proofErr w:type="spellStart"/>
      <w:r w:rsidRPr="00DB790D">
        <w:t>Aufschnittplatten</w:t>
      </w:r>
      <w:proofErr w:type="spellEnd"/>
      <w:r w:rsidRPr="00DB790D">
        <w:t>, Herstellen von Werbeträgern</w:t>
      </w:r>
    </w:p>
    <w:sectPr w:rsidR="005F51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0D"/>
    <w:rsid w:val="005F5118"/>
    <w:rsid w:val="00D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169D"/>
  <w15:chartTrackingRefBased/>
  <w15:docId w15:val="{292A8BBA-116C-4C71-B655-B425AE1E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Middendorf</dc:creator>
  <cp:keywords/>
  <dc:description/>
  <cp:lastModifiedBy>Maria Middendorf</cp:lastModifiedBy>
  <cp:revision>1</cp:revision>
  <dcterms:created xsi:type="dcterms:W3CDTF">2018-06-26T19:19:00Z</dcterms:created>
  <dcterms:modified xsi:type="dcterms:W3CDTF">2018-06-26T19:27:00Z</dcterms:modified>
</cp:coreProperties>
</file>